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45" w:rsidRPr="005D1005" w:rsidRDefault="00242C87">
      <w:pPr>
        <w:rPr>
          <w:b/>
          <w:sz w:val="28"/>
          <w:szCs w:val="28"/>
        </w:rPr>
      </w:pPr>
      <w:r w:rsidRPr="005D1005">
        <w:rPr>
          <w:b/>
          <w:sz w:val="28"/>
          <w:szCs w:val="28"/>
        </w:rPr>
        <w:t>Pa</w:t>
      </w:r>
      <w:r w:rsidR="000926ED" w:rsidRPr="005D1005">
        <w:rPr>
          <w:b/>
          <w:sz w:val="28"/>
          <w:szCs w:val="28"/>
        </w:rPr>
        <w:t xml:space="preserve">rking Committee Meeting Minutes </w:t>
      </w:r>
      <w:r w:rsidR="00601F61">
        <w:rPr>
          <w:b/>
          <w:sz w:val="28"/>
          <w:szCs w:val="28"/>
        </w:rPr>
        <w:t>February 25</w:t>
      </w:r>
      <w:r w:rsidR="00224341">
        <w:rPr>
          <w:b/>
          <w:sz w:val="28"/>
          <w:szCs w:val="28"/>
        </w:rPr>
        <w:t>, 2013</w:t>
      </w:r>
    </w:p>
    <w:p w:rsidR="00242C87" w:rsidRDefault="00242C87"/>
    <w:p w:rsidR="00242C87" w:rsidRPr="00885B6F" w:rsidRDefault="00242C87">
      <w:pPr>
        <w:rPr>
          <w:rFonts w:cstheme="minorHAnsi"/>
          <w:b/>
        </w:rPr>
      </w:pPr>
      <w:r w:rsidRPr="00885B6F">
        <w:rPr>
          <w:rFonts w:cstheme="minorHAnsi"/>
          <w:b/>
        </w:rPr>
        <w:t xml:space="preserve">Members Attending:  </w:t>
      </w:r>
    </w:p>
    <w:p w:rsidR="00242C87" w:rsidRPr="00885B6F" w:rsidRDefault="00242C87">
      <w:pPr>
        <w:rPr>
          <w:rFonts w:cstheme="minorHAnsi"/>
        </w:rPr>
      </w:pPr>
      <w:r w:rsidRPr="00885B6F">
        <w:rPr>
          <w:rFonts w:cstheme="minorHAnsi"/>
        </w:rPr>
        <w:t xml:space="preserve">Diana Ahmad, </w:t>
      </w:r>
      <w:r w:rsidR="00BE1C22">
        <w:rPr>
          <w:rFonts w:cstheme="minorHAnsi"/>
        </w:rPr>
        <w:t xml:space="preserve">Randy Stoll, </w:t>
      </w:r>
      <w:r w:rsidRPr="00885B6F">
        <w:rPr>
          <w:rFonts w:cstheme="minorHAnsi"/>
        </w:rPr>
        <w:t xml:space="preserve">Robert Roe, </w:t>
      </w:r>
      <w:r w:rsidR="00232E8E">
        <w:rPr>
          <w:rFonts w:cstheme="minorHAnsi"/>
        </w:rPr>
        <w:t xml:space="preserve">Donald Hagen, </w:t>
      </w:r>
      <w:r w:rsidR="00224341">
        <w:rPr>
          <w:rFonts w:cstheme="minorHAnsi"/>
        </w:rPr>
        <w:t>Levent Acar,</w:t>
      </w:r>
      <w:r w:rsidR="00BE1C22">
        <w:rPr>
          <w:rFonts w:cstheme="minorHAnsi"/>
        </w:rPr>
        <w:t xml:space="preserve"> </w:t>
      </w:r>
      <w:r w:rsidR="00224341">
        <w:rPr>
          <w:rFonts w:cstheme="minorHAnsi"/>
        </w:rPr>
        <w:t>Michael Isom</w:t>
      </w:r>
      <w:r w:rsidR="00BE1C22">
        <w:rPr>
          <w:rFonts w:cstheme="minorHAnsi"/>
        </w:rPr>
        <w:t xml:space="preserve">, </w:t>
      </w:r>
      <w:r w:rsidR="00224341">
        <w:rPr>
          <w:rFonts w:cstheme="minorHAnsi"/>
        </w:rPr>
        <w:t>Robert Paige,</w:t>
      </w:r>
      <w:r w:rsidR="00224341" w:rsidRPr="00885B6F">
        <w:rPr>
          <w:rFonts w:cstheme="minorHAnsi"/>
        </w:rPr>
        <w:t xml:space="preserve"> Ch</w:t>
      </w:r>
      <w:r w:rsidR="00224341">
        <w:rPr>
          <w:rFonts w:cstheme="minorHAnsi"/>
        </w:rPr>
        <w:t xml:space="preserve">aman Sabharwal, Lucretia Eaton, </w:t>
      </w:r>
      <w:r w:rsidR="00224341" w:rsidRPr="00224341">
        <w:rPr>
          <w:rFonts w:cstheme="minorHAnsi"/>
        </w:rPr>
        <w:t xml:space="preserve"> </w:t>
      </w:r>
      <w:r w:rsidR="00224341">
        <w:rPr>
          <w:rFonts w:cstheme="minorHAnsi"/>
        </w:rPr>
        <w:t>Ashok Midha</w:t>
      </w:r>
      <w:r w:rsidR="00BE1C22">
        <w:rPr>
          <w:rFonts w:cstheme="minorHAnsi"/>
        </w:rPr>
        <w:t xml:space="preserve">, Ted Ruth, Douglas Ludlow, Lucy Sutcliffe </w:t>
      </w:r>
      <w:r w:rsidR="00224341">
        <w:rPr>
          <w:rFonts w:cstheme="minorHAnsi"/>
        </w:rPr>
        <w:t xml:space="preserve">and </w:t>
      </w:r>
      <w:r w:rsidR="00224341" w:rsidRPr="00885B6F">
        <w:rPr>
          <w:rFonts w:cstheme="minorHAnsi"/>
        </w:rPr>
        <w:t>Julie Mayfield</w:t>
      </w:r>
    </w:p>
    <w:p w:rsidR="00242C87" w:rsidRPr="00885B6F" w:rsidRDefault="00242C87">
      <w:pPr>
        <w:rPr>
          <w:rFonts w:cstheme="minorHAnsi"/>
          <w:b/>
        </w:rPr>
      </w:pPr>
      <w:r w:rsidRPr="00885B6F">
        <w:rPr>
          <w:rFonts w:cstheme="minorHAnsi"/>
          <w:b/>
        </w:rPr>
        <w:t>Members Absent:</w:t>
      </w:r>
    </w:p>
    <w:p w:rsidR="00242C87" w:rsidRDefault="00BE1C22">
      <w:pPr>
        <w:rPr>
          <w:rFonts w:cstheme="minorHAnsi"/>
        </w:rPr>
      </w:pPr>
      <w:r w:rsidRPr="00885B6F">
        <w:rPr>
          <w:rFonts w:cstheme="minorHAnsi"/>
        </w:rPr>
        <w:t>Christine Laughlin</w:t>
      </w:r>
      <w:r>
        <w:rPr>
          <w:rFonts w:cstheme="minorHAnsi"/>
        </w:rPr>
        <w:t>,</w:t>
      </w:r>
      <w:r w:rsidR="00232E8E">
        <w:rPr>
          <w:rFonts w:cstheme="minorHAnsi"/>
        </w:rPr>
        <w:t xml:space="preserve"> </w:t>
      </w:r>
      <w:r w:rsidR="0028174F">
        <w:rPr>
          <w:rFonts w:cstheme="minorHAnsi"/>
        </w:rPr>
        <w:t>Dan Oerther,</w:t>
      </w:r>
      <w:r w:rsidR="005541BA">
        <w:rPr>
          <w:rFonts w:cstheme="minorHAnsi"/>
        </w:rPr>
        <w:t xml:space="preserve"> </w:t>
      </w:r>
      <w:r w:rsidR="00224341">
        <w:rPr>
          <w:rFonts w:cstheme="minorHAnsi"/>
        </w:rPr>
        <w:t>Prakash Reddy</w:t>
      </w:r>
      <w:r w:rsidR="0028174F">
        <w:rPr>
          <w:rFonts w:cstheme="minorHAnsi"/>
        </w:rPr>
        <w:t xml:space="preserve">, </w:t>
      </w:r>
      <w:r w:rsidR="0028174F" w:rsidRPr="00885B6F">
        <w:rPr>
          <w:rFonts w:cstheme="minorHAnsi"/>
        </w:rPr>
        <w:t>Mahelet Fikru</w:t>
      </w:r>
      <w:r w:rsidR="0028174F">
        <w:rPr>
          <w:rFonts w:cstheme="minorHAnsi"/>
        </w:rPr>
        <w:t xml:space="preserve"> </w:t>
      </w:r>
      <w:r w:rsidR="008C76D0">
        <w:rPr>
          <w:rFonts w:cstheme="minorHAnsi"/>
        </w:rPr>
        <w:t>and Navya Narisetty</w:t>
      </w:r>
    </w:p>
    <w:p w:rsidR="003C36AD" w:rsidRPr="00885B6F" w:rsidRDefault="003C36AD">
      <w:pPr>
        <w:rPr>
          <w:rFonts w:cstheme="minorHAnsi"/>
        </w:rPr>
      </w:pPr>
      <w:r w:rsidRPr="003C36AD">
        <w:rPr>
          <w:rFonts w:cstheme="minorHAnsi"/>
          <w:b/>
        </w:rPr>
        <w:t>Guests Attending</w:t>
      </w:r>
      <w:r>
        <w:rPr>
          <w:rFonts w:cstheme="minorHAnsi"/>
        </w:rPr>
        <w:t xml:space="preserve">:  </w:t>
      </w:r>
      <w:r w:rsidR="00BE1C22">
        <w:rPr>
          <w:rFonts w:cstheme="minorHAnsi"/>
        </w:rPr>
        <w:t xml:space="preserve">Lt. </w:t>
      </w:r>
      <w:r>
        <w:rPr>
          <w:rFonts w:cstheme="minorHAnsi"/>
        </w:rPr>
        <w:t>Oscar Kemp</w:t>
      </w:r>
    </w:p>
    <w:p w:rsidR="00867998" w:rsidRPr="00885B6F" w:rsidRDefault="00867998">
      <w:pPr>
        <w:rPr>
          <w:rFonts w:cstheme="minorHAnsi"/>
          <w:b/>
        </w:rPr>
      </w:pPr>
      <w:r w:rsidRPr="00885B6F">
        <w:rPr>
          <w:rFonts w:cstheme="minorHAnsi"/>
          <w:b/>
        </w:rPr>
        <w:t>The meeting was called to ord</w:t>
      </w:r>
      <w:r w:rsidR="0028174F">
        <w:rPr>
          <w:rFonts w:cstheme="minorHAnsi"/>
          <w:b/>
        </w:rPr>
        <w:t>er by Chair, Diana Ahmad at 3:0</w:t>
      </w:r>
      <w:r w:rsidR="00BE1C22">
        <w:rPr>
          <w:rFonts w:cstheme="minorHAnsi"/>
          <w:b/>
        </w:rPr>
        <w:t>0</w:t>
      </w:r>
      <w:r w:rsidRPr="00885B6F">
        <w:rPr>
          <w:rFonts w:cstheme="minorHAnsi"/>
          <w:b/>
        </w:rPr>
        <w:t xml:space="preserve"> p.m.</w:t>
      </w:r>
    </w:p>
    <w:p w:rsidR="00867998" w:rsidRDefault="00867998">
      <w:pPr>
        <w:rPr>
          <w:rFonts w:cstheme="minorHAnsi"/>
          <w:b/>
        </w:rPr>
      </w:pPr>
      <w:r w:rsidRPr="00885B6F">
        <w:rPr>
          <w:rFonts w:cstheme="minorHAnsi"/>
          <w:b/>
        </w:rPr>
        <w:t xml:space="preserve">The minutes from </w:t>
      </w:r>
      <w:r w:rsidR="00BE1C22">
        <w:rPr>
          <w:rFonts w:cstheme="minorHAnsi"/>
          <w:b/>
        </w:rPr>
        <w:t>January 30</w:t>
      </w:r>
      <w:r w:rsidRPr="00885B6F">
        <w:rPr>
          <w:rFonts w:cstheme="minorHAnsi"/>
          <w:b/>
        </w:rPr>
        <w:t>, 201</w:t>
      </w:r>
      <w:r w:rsidR="003C41E3">
        <w:rPr>
          <w:rFonts w:cstheme="minorHAnsi"/>
          <w:b/>
        </w:rPr>
        <w:t>3</w:t>
      </w:r>
      <w:bookmarkStart w:id="0" w:name="_GoBack"/>
      <w:bookmarkEnd w:id="0"/>
      <w:r w:rsidRPr="00885B6F">
        <w:rPr>
          <w:rFonts w:cstheme="minorHAnsi"/>
          <w:b/>
        </w:rPr>
        <w:t xml:space="preserve"> were approved unanimously.</w:t>
      </w:r>
    </w:p>
    <w:p w:rsidR="00867998" w:rsidRPr="00885B6F" w:rsidRDefault="00867998">
      <w:pPr>
        <w:rPr>
          <w:rFonts w:cstheme="minorHAnsi"/>
          <w:b/>
        </w:rPr>
      </w:pPr>
      <w:r w:rsidRPr="00885B6F">
        <w:rPr>
          <w:rFonts w:cstheme="minorHAnsi"/>
          <w:b/>
        </w:rPr>
        <w:t>Old Business:</w:t>
      </w:r>
      <w:r w:rsidR="00D66D3B" w:rsidRPr="00885B6F">
        <w:rPr>
          <w:rFonts w:cstheme="minorHAnsi"/>
          <w:b/>
        </w:rPr>
        <w:t xml:space="preserve">  </w:t>
      </w:r>
    </w:p>
    <w:p w:rsidR="00300D7F" w:rsidRDefault="00744781" w:rsidP="00300D7F">
      <w:pPr>
        <w:pStyle w:val="ListParagraph"/>
        <w:numPr>
          <w:ilvl w:val="0"/>
          <w:numId w:val="10"/>
        </w:numPr>
        <w:spacing w:after="0" w:line="240" w:lineRule="auto"/>
        <w:rPr>
          <w:rFonts w:cs="Arial"/>
        </w:rPr>
      </w:pPr>
      <w:r w:rsidRPr="00300D7F">
        <w:rPr>
          <w:rFonts w:cs="Arial"/>
        </w:rPr>
        <w:t xml:space="preserve">The operational procedures of the Subcommittee on Appeals </w:t>
      </w:r>
      <w:r w:rsidR="004F014B">
        <w:rPr>
          <w:rFonts w:cs="Arial"/>
        </w:rPr>
        <w:t>were</w:t>
      </w:r>
      <w:r w:rsidRPr="00300D7F">
        <w:rPr>
          <w:rFonts w:cs="Arial"/>
        </w:rPr>
        <w:t xml:space="preserve"> reviewed</w:t>
      </w:r>
      <w:r w:rsidR="004F014B">
        <w:rPr>
          <w:rFonts w:cs="Arial"/>
        </w:rPr>
        <w:t xml:space="preserve"> </w:t>
      </w:r>
      <w:r w:rsidRPr="00300D7F">
        <w:rPr>
          <w:rFonts w:cs="Arial"/>
        </w:rPr>
        <w:t xml:space="preserve">due to lack of subcommittee members available to vote on appeals over the </w:t>
      </w:r>
      <w:r w:rsidR="00D75886">
        <w:rPr>
          <w:rFonts w:cs="Arial"/>
        </w:rPr>
        <w:t>s</w:t>
      </w:r>
      <w:r w:rsidRPr="00300D7F">
        <w:rPr>
          <w:rFonts w:cs="Arial"/>
        </w:rPr>
        <w:t xml:space="preserve">ummer.  Proposal to change procedure </w:t>
      </w:r>
      <w:r w:rsidR="00300D7F">
        <w:rPr>
          <w:rFonts w:cs="Arial"/>
        </w:rPr>
        <w:t>was heard</w:t>
      </w:r>
      <w:r w:rsidR="00300D7F" w:rsidRPr="00300D7F">
        <w:rPr>
          <w:rFonts w:cs="Arial"/>
        </w:rPr>
        <w:t xml:space="preserve">.  </w:t>
      </w:r>
    </w:p>
    <w:p w:rsidR="00300D7F" w:rsidRDefault="00300D7F" w:rsidP="00300D7F">
      <w:pPr>
        <w:pStyle w:val="ListParagraph"/>
        <w:spacing w:after="0" w:line="240" w:lineRule="auto"/>
        <w:rPr>
          <w:rFonts w:cs="Arial"/>
        </w:rPr>
      </w:pPr>
    </w:p>
    <w:p w:rsidR="00300D7F" w:rsidRDefault="00300D7F" w:rsidP="00300D7F">
      <w:pPr>
        <w:pStyle w:val="ListParagraph"/>
        <w:spacing w:after="0" w:line="240" w:lineRule="auto"/>
        <w:rPr>
          <w:rFonts w:cs="Arial"/>
        </w:rPr>
      </w:pPr>
      <w:r w:rsidRPr="00300D7F">
        <w:rPr>
          <w:rFonts w:cs="Arial"/>
        </w:rPr>
        <w:t>Current procedure:</w:t>
      </w:r>
    </w:p>
    <w:p w:rsidR="00300D7F" w:rsidRDefault="00300D7F" w:rsidP="00300D7F">
      <w:pPr>
        <w:pStyle w:val="ListParagraph"/>
        <w:spacing w:after="0" w:line="240" w:lineRule="auto"/>
        <w:rPr>
          <w:rFonts w:cs="Arial"/>
        </w:rPr>
      </w:pPr>
      <w:r w:rsidRPr="00300D7F">
        <w:rPr>
          <w:rFonts w:cs="Arial"/>
          <w:sz w:val="28"/>
          <w:szCs w:val="28"/>
        </w:rPr>
        <w:t>.</w:t>
      </w:r>
      <w:r w:rsidRPr="00300D7F">
        <w:rPr>
          <w:rFonts w:cs="Arial"/>
        </w:rPr>
        <w:t>0703</w:t>
      </w:r>
      <w:r w:rsidRPr="00300D7F">
        <w:rPr>
          <w:rFonts w:cs="Times New Roman"/>
        </w:rPr>
        <w:t xml:space="preserve"> </w:t>
      </w:r>
      <w:r w:rsidRPr="00300D7F">
        <w:rPr>
          <w:rFonts w:cs="Arial"/>
        </w:rPr>
        <w:br/>
        <w:t>The operational procedures of the Subcommittee on Appeals shall be determined by the officer presiding over the Subcommittee. The presiding officer shall be responsible for keeping written records of all proceedings and actions taken and shall make regular reports of the Subcommittee's work to the Committee. It shall be the duty of the officer presiding over the Subcommittee on Appeals to ensure that action on any appeal made to the Subcommittee is completed within 20 school days of his/her receipt of such appeal or the appeal will automatically be granted.</w:t>
      </w:r>
    </w:p>
    <w:p w:rsidR="00300D7F" w:rsidRDefault="00300D7F" w:rsidP="00300D7F">
      <w:pPr>
        <w:pStyle w:val="ListParagraph"/>
        <w:spacing w:after="0" w:line="240" w:lineRule="auto"/>
        <w:rPr>
          <w:rFonts w:cs="Arial"/>
        </w:rPr>
      </w:pPr>
    </w:p>
    <w:p w:rsidR="00300D7F" w:rsidRDefault="00300D7F" w:rsidP="00300D7F">
      <w:pPr>
        <w:pStyle w:val="ListParagraph"/>
        <w:spacing w:after="0" w:line="240" w:lineRule="auto"/>
        <w:rPr>
          <w:rFonts w:cs="Arial"/>
        </w:rPr>
      </w:pPr>
      <w:r>
        <w:rPr>
          <w:rFonts w:cs="Arial"/>
        </w:rPr>
        <w:t>Proposed procedure:</w:t>
      </w:r>
    </w:p>
    <w:p w:rsidR="001A5ADE" w:rsidRDefault="001A5ADE" w:rsidP="00300D7F">
      <w:pPr>
        <w:pStyle w:val="ListParagraph"/>
        <w:spacing w:after="0" w:line="240" w:lineRule="auto"/>
        <w:rPr>
          <w:rFonts w:cs="Arial"/>
        </w:rPr>
      </w:pPr>
      <w:r>
        <w:rPr>
          <w:rFonts w:cs="Arial"/>
        </w:rPr>
        <w:t>.0703</w:t>
      </w:r>
    </w:p>
    <w:p w:rsidR="001A5ADE" w:rsidRDefault="001A5ADE" w:rsidP="001A5ADE">
      <w:pPr>
        <w:spacing w:after="0" w:line="240" w:lineRule="auto"/>
        <w:ind w:left="720"/>
        <w:rPr>
          <w:rFonts w:cs="Times New Roman"/>
        </w:rPr>
      </w:pPr>
      <w:r w:rsidRPr="001A5ADE">
        <w:rPr>
          <w:rFonts w:cs="Times New Roman"/>
        </w:rPr>
        <w:t>The person in charge of supervising parking will be responsible for keeping written records of all proceedings and actions taken and will make regular reports of the Appeals Subcommittee’s work to the Committee.  It shall be the duty of the person in charge of supervising parking to ensure that all appeals are submitted in a timely manner.  Once the person in charge of supervising parking has submitted the appeal to members of the Appeals Subcommittee, the Appeals Subcommittee will have 20 school days after being sent the appeal to take action on the appeal or the appeal will automatically be granted.  If the Appeals Subcommittee is not available between the end of the Spring semester and the start of the Fall semester the person making the appeal will have the option of either having the appeal submitted to the Chairperson of the Parking Committee (or his/her designee) for adjudication or waiting for the appeal to be sent to the Appeals Subcommittee upon the start of the Fall semester.</w:t>
      </w:r>
    </w:p>
    <w:p w:rsidR="00CD0F8D" w:rsidRDefault="006053DB" w:rsidP="00CD0F8D">
      <w:pPr>
        <w:pStyle w:val="ListParagraph"/>
        <w:numPr>
          <w:ilvl w:val="0"/>
          <w:numId w:val="4"/>
        </w:numPr>
      </w:pPr>
      <w:r>
        <w:lastRenderedPageBreak/>
        <w:t>motion to approve proposal</w:t>
      </w:r>
      <w:r w:rsidR="00CD0F8D">
        <w:t>, seconded and approved unanimously.</w:t>
      </w:r>
    </w:p>
    <w:p w:rsidR="006053DB" w:rsidRDefault="006053DB" w:rsidP="00CD0F8D">
      <w:pPr>
        <w:pStyle w:val="ListParagraph"/>
        <w:numPr>
          <w:ilvl w:val="0"/>
          <w:numId w:val="4"/>
        </w:numPr>
      </w:pPr>
      <w:r>
        <w:t>Dr. Ahmad will</w:t>
      </w:r>
      <w:r w:rsidR="00C44697">
        <w:t xml:space="preserve"> </w:t>
      </w:r>
      <w:r w:rsidR="00297C22">
        <w:t>submit the</w:t>
      </w:r>
      <w:r w:rsidR="001769C4">
        <w:t xml:space="preserve"> proposal to </w:t>
      </w:r>
      <w:r w:rsidR="001769C4">
        <w:rPr>
          <w:rFonts w:cstheme="minorHAnsi"/>
        </w:rPr>
        <w:t>Chancellor Cheryl Schrader for approval.</w:t>
      </w:r>
    </w:p>
    <w:p w:rsidR="00CD0F8D" w:rsidRPr="001A5ADE" w:rsidRDefault="00CD0F8D" w:rsidP="00CD0F8D">
      <w:pPr>
        <w:spacing w:after="0" w:line="240" w:lineRule="auto"/>
        <w:rPr>
          <w:rFonts w:cs="Times New Roman"/>
        </w:rPr>
      </w:pPr>
    </w:p>
    <w:p w:rsidR="00E664DC" w:rsidRDefault="00867998" w:rsidP="00E664DC">
      <w:pPr>
        <w:rPr>
          <w:rFonts w:cstheme="minorHAnsi"/>
          <w:b/>
        </w:rPr>
      </w:pPr>
      <w:r w:rsidRPr="00885B6F">
        <w:rPr>
          <w:rFonts w:cstheme="minorHAnsi"/>
          <w:b/>
        </w:rPr>
        <w:t>New Business:</w:t>
      </w:r>
      <w:r w:rsidR="001A5ADE">
        <w:rPr>
          <w:rFonts w:cstheme="minorHAnsi"/>
          <w:b/>
        </w:rPr>
        <w:t xml:space="preserve">  </w:t>
      </w:r>
    </w:p>
    <w:p w:rsidR="001A5ADE" w:rsidRPr="001769C4" w:rsidRDefault="001A5ADE" w:rsidP="00E664DC">
      <w:pPr>
        <w:rPr>
          <w:rFonts w:cstheme="minorHAnsi"/>
        </w:rPr>
      </w:pPr>
      <w:r w:rsidRPr="001769C4">
        <w:rPr>
          <w:rFonts w:cstheme="minorHAnsi"/>
        </w:rPr>
        <w:t>None</w:t>
      </w:r>
    </w:p>
    <w:p w:rsidR="00EC4896" w:rsidRDefault="00EC4896" w:rsidP="00EC4896">
      <w:pPr>
        <w:rPr>
          <w:rFonts w:cstheme="minorHAnsi"/>
          <w:b/>
        </w:rPr>
      </w:pPr>
      <w:r w:rsidRPr="00EC4896">
        <w:rPr>
          <w:rFonts w:cstheme="minorHAnsi"/>
          <w:b/>
        </w:rPr>
        <w:t>Open Discussion:</w:t>
      </w:r>
    </w:p>
    <w:p w:rsidR="00E12965" w:rsidRDefault="004F4078" w:rsidP="00EC4896">
      <w:pPr>
        <w:rPr>
          <w:rFonts w:cs="Arial"/>
          <w:b/>
        </w:rPr>
      </w:pPr>
      <w:r>
        <w:rPr>
          <w:rFonts w:cstheme="minorHAnsi"/>
        </w:rPr>
        <w:t xml:space="preserve">Discussion regarding </w:t>
      </w:r>
      <w:r w:rsidR="001A5ADE" w:rsidRPr="001769C4">
        <w:rPr>
          <w:rFonts w:cstheme="minorHAnsi"/>
        </w:rPr>
        <w:t>Faculty Senate concerns</w:t>
      </w:r>
      <w:r>
        <w:rPr>
          <w:rFonts w:cstheme="minorHAnsi"/>
        </w:rPr>
        <w:t xml:space="preserve"> </w:t>
      </w:r>
      <w:r w:rsidR="004E4F70">
        <w:rPr>
          <w:rFonts w:cstheme="minorHAnsi"/>
        </w:rPr>
        <w:t xml:space="preserve">about </w:t>
      </w:r>
      <w:r>
        <w:rPr>
          <w:rFonts w:cstheme="minorHAnsi"/>
        </w:rPr>
        <w:t xml:space="preserve">the need for </w:t>
      </w:r>
      <w:r w:rsidR="00445645">
        <w:rPr>
          <w:rFonts w:cstheme="minorHAnsi"/>
        </w:rPr>
        <w:t xml:space="preserve">more parking.  </w:t>
      </w:r>
      <w:r w:rsidR="004E4F70">
        <w:rPr>
          <w:rFonts w:cstheme="minorHAnsi"/>
        </w:rPr>
        <w:t xml:space="preserve">Further information will be obtained regarding specific concerns and </w:t>
      </w:r>
      <w:r w:rsidR="00B35688">
        <w:rPr>
          <w:rFonts w:cstheme="minorHAnsi"/>
        </w:rPr>
        <w:t xml:space="preserve">will be </w:t>
      </w:r>
      <w:r w:rsidR="004E4F70">
        <w:rPr>
          <w:rFonts w:cstheme="minorHAnsi"/>
        </w:rPr>
        <w:t>address</w:t>
      </w:r>
      <w:r w:rsidR="003C66E0">
        <w:rPr>
          <w:rFonts w:cstheme="minorHAnsi"/>
        </w:rPr>
        <w:t xml:space="preserve">ed as information is received.  </w:t>
      </w:r>
    </w:p>
    <w:p w:rsidR="007A4B34" w:rsidRPr="007A4B34" w:rsidRDefault="007A4B34" w:rsidP="00EC4896">
      <w:pPr>
        <w:rPr>
          <w:rFonts w:cstheme="minorHAnsi"/>
          <w:b/>
        </w:rPr>
      </w:pPr>
      <w:r w:rsidRPr="007A4B34">
        <w:rPr>
          <w:rFonts w:cs="Arial"/>
          <w:b/>
        </w:rPr>
        <w:t xml:space="preserve">The next Parking Committee meeting has been scheduled for </w:t>
      </w:r>
      <w:r w:rsidR="00744781">
        <w:rPr>
          <w:rFonts w:cs="Arial"/>
          <w:b/>
        </w:rPr>
        <w:t>March 20</w:t>
      </w:r>
      <w:r w:rsidRPr="007A4B34">
        <w:rPr>
          <w:rFonts w:cs="Arial"/>
          <w:b/>
        </w:rPr>
        <w:t>, 2013 at 3:00</w:t>
      </w:r>
      <w:r>
        <w:rPr>
          <w:rFonts w:cs="Arial"/>
          <w:b/>
        </w:rPr>
        <w:t xml:space="preserve"> </w:t>
      </w:r>
      <w:r w:rsidRPr="007A4B34">
        <w:rPr>
          <w:rFonts w:cs="Arial"/>
          <w:b/>
        </w:rPr>
        <w:t>p</w:t>
      </w:r>
      <w:r>
        <w:rPr>
          <w:rFonts w:cs="Arial"/>
          <w:b/>
        </w:rPr>
        <w:t>.</w:t>
      </w:r>
      <w:r w:rsidRPr="007A4B34">
        <w:rPr>
          <w:rFonts w:cs="Arial"/>
          <w:b/>
        </w:rPr>
        <w:t>m.</w:t>
      </w:r>
    </w:p>
    <w:p w:rsidR="00473B54" w:rsidRPr="00EC4896" w:rsidRDefault="00744781" w:rsidP="00EC4896">
      <w:pPr>
        <w:rPr>
          <w:rFonts w:cstheme="minorHAnsi"/>
          <w:b/>
        </w:rPr>
      </w:pPr>
      <w:r>
        <w:rPr>
          <w:rFonts w:cstheme="minorHAnsi"/>
          <w:b/>
        </w:rPr>
        <w:t>Meeting adjourned at 3:45</w:t>
      </w:r>
      <w:r w:rsidR="00EC4896">
        <w:rPr>
          <w:rFonts w:cstheme="minorHAnsi"/>
          <w:b/>
        </w:rPr>
        <w:t xml:space="preserve"> p.m.</w:t>
      </w:r>
    </w:p>
    <w:sectPr w:rsidR="00473B54" w:rsidRPr="00EC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028"/>
    <w:multiLevelType w:val="hybridMultilevel"/>
    <w:tmpl w:val="3CC6DF6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5F07C6E"/>
    <w:multiLevelType w:val="hybridMultilevel"/>
    <w:tmpl w:val="BF5A5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C91D44"/>
    <w:multiLevelType w:val="hybridMultilevel"/>
    <w:tmpl w:val="E44A884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14E5571F"/>
    <w:multiLevelType w:val="hybridMultilevel"/>
    <w:tmpl w:val="5C08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77FAD"/>
    <w:multiLevelType w:val="hybridMultilevel"/>
    <w:tmpl w:val="A25C4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E71940"/>
    <w:multiLevelType w:val="hybridMultilevel"/>
    <w:tmpl w:val="BEC2997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nsid w:val="1E5D0A9D"/>
    <w:multiLevelType w:val="hybridMultilevel"/>
    <w:tmpl w:val="908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F2DE7"/>
    <w:multiLevelType w:val="hybridMultilevel"/>
    <w:tmpl w:val="71EE4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29014F87"/>
    <w:multiLevelType w:val="hybridMultilevel"/>
    <w:tmpl w:val="6A0E170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nsid w:val="2B121B6B"/>
    <w:multiLevelType w:val="hybridMultilevel"/>
    <w:tmpl w:val="1A7E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4E146C"/>
    <w:multiLevelType w:val="hybridMultilevel"/>
    <w:tmpl w:val="3D46F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6775DC"/>
    <w:multiLevelType w:val="hybridMultilevel"/>
    <w:tmpl w:val="7946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818CD"/>
    <w:multiLevelType w:val="hybridMultilevel"/>
    <w:tmpl w:val="2DB28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960EE7"/>
    <w:multiLevelType w:val="hybridMultilevel"/>
    <w:tmpl w:val="BEE4B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FB1B13"/>
    <w:multiLevelType w:val="hybridMultilevel"/>
    <w:tmpl w:val="BE5ECC7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nsid w:val="4A241856"/>
    <w:multiLevelType w:val="hybridMultilevel"/>
    <w:tmpl w:val="CC1C0494"/>
    <w:lvl w:ilvl="0" w:tplc="274282C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4D2135FA"/>
    <w:multiLevelType w:val="hybridMultilevel"/>
    <w:tmpl w:val="F41C8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322AE7"/>
    <w:multiLevelType w:val="hybridMultilevel"/>
    <w:tmpl w:val="4696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2228E"/>
    <w:multiLevelType w:val="hybridMultilevel"/>
    <w:tmpl w:val="9AF89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F56FA4"/>
    <w:multiLevelType w:val="hybridMultilevel"/>
    <w:tmpl w:val="85E08CB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0">
    <w:nsid w:val="65901A97"/>
    <w:multiLevelType w:val="hybridMultilevel"/>
    <w:tmpl w:val="BB7C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72DAA"/>
    <w:multiLevelType w:val="hybridMultilevel"/>
    <w:tmpl w:val="8F64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27E3F"/>
    <w:multiLevelType w:val="multilevel"/>
    <w:tmpl w:val="3A0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62890"/>
    <w:multiLevelType w:val="hybridMultilevel"/>
    <w:tmpl w:val="CAE6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34397"/>
    <w:multiLevelType w:val="hybridMultilevel"/>
    <w:tmpl w:val="11A6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66C4F"/>
    <w:multiLevelType w:val="hybridMultilevel"/>
    <w:tmpl w:val="09B4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17"/>
  </w:num>
  <w:num w:numId="4">
    <w:abstractNumId w:val="1"/>
  </w:num>
  <w:num w:numId="5">
    <w:abstractNumId w:val="24"/>
  </w:num>
  <w:num w:numId="6">
    <w:abstractNumId w:val="25"/>
  </w:num>
  <w:num w:numId="7">
    <w:abstractNumId w:val="22"/>
  </w:num>
  <w:num w:numId="8">
    <w:abstractNumId w:val="13"/>
  </w:num>
  <w:num w:numId="9">
    <w:abstractNumId w:val="11"/>
  </w:num>
  <w:num w:numId="10">
    <w:abstractNumId w:val="20"/>
  </w:num>
  <w:num w:numId="11">
    <w:abstractNumId w:val="23"/>
  </w:num>
  <w:num w:numId="12">
    <w:abstractNumId w:val="15"/>
  </w:num>
  <w:num w:numId="13">
    <w:abstractNumId w:val="7"/>
  </w:num>
  <w:num w:numId="14">
    <w:abstractNumId w:val="5"/>
  </w:num>
  <w:num w:numId="15">
    <w:abstractNumId w:val="14"/>
  </w:num>
  <w:num w:numId="16">
    <w:abstractNumId w:val="19"/>
  </w:num>
  <w:num w:numId="17">
    <w:abstractNumId w:val="0"/>
  </w:num>
  <w:num w:numId="18">
    <w:abstractNumId w:val="16"/>
  </w:num>
  <w:num w:numId="19">
    <w:abstractNumId w:val="8"/>
  </w:num>
  <w:num w:numId="20">
    <w:abstractNumId w:val="12"/>
  </w:num>
  <w:num w:numId="21">
    <w:abstractNumId w:val="6"/>
  </w:num>
  <w:num w:numId="22">
    <w:abstractNumId w:val="18"/>
  </w:num>
  <w:num w:numId="23">
    <w:abstractNumId w:val="4"/>
  </w:num>
  <w:num w:numId="24">
    <w:abstractNumId w:val="2"/>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87"/>
    <w:rsid w:val="000006FB"/>
    <w:rsid w:val="00031329"/>
    <w:rsid w:val="000738B1"/>
    <w:rsid w:val="000926ED"/>
    <w:rsid w:val="0011148D"/>
    <w:rsid w:val="001769C4"/>
    <w:rsid w:val="001A5ADE"/>
    <w:rsid w:val="001A6D11"/>
    <w:rsid w:val="001E54F5"/>
    <w:rsid w:val="00224341"/>
    <w:rsid w:val="00232E8E"/>
    <w:rsid w:val="00242C87"/>
    <w:rsid w:val="00271D41"/>
    <w:rsid w:val="0028174F"/>
    <w:rsid w:val="00294368"/>
    <w:rsid w:val="00296864"/>
    <w:rsid w:val="00297C22"/>
    <w:rsid w:val="002B588A"/>
    <w:rsid w:val="00300D7F"/>
    <w:rsid w:val="003243AB"/>
    <w:rsid w:val="0038529D"/>
    <w:rsid w:val="003B1A23"/>
    <w:rsid w:val="003C36AD"/>
    <w:rsid w:val="003C41E3"/>
    <w:rsid w:val="003C66E0"/>
    <w:rsid w:val="00445645"/>
    <w:rsid w:val="00473B54"/>
    <w:rsid w:val="004D7859"/>
    <w:rsid w:val="004E4F70"/>
    <w:rsid w:val="004F014B"/>
    <w:rsid w:val="004F4078"/>
    <w:rsid w:val="005541BA"/>
    <w:rsid w:val="005D1005"/>
    <w:rsid w:val="005F445D"/>
    <w:rsid w:val="00601F61"/>
    <w:rsid w:val="006053DB"/>
    <w:rsid w:val="006223A4"/>
    <w:rsid w:val="006A0A0B"/>
    <w:rsid w:val="006C44D0"/>
    <w:rsid w:val="0070304D"/>
    <w:rsid w:val="00742DC1"/>
    <w:rsid w:val="00744781"/>
    <w:rsid w:val="00751CF2"/>
    <w:rsid w:val="007A4B34"/>
    <w:rsid w:val="007B4D5A"/>
    <w:rsid w:val="00817B63"/>
    <w:rsid w:val="00835354"/>
    <w:rsid w:val="00867998"/>
    <w:rsid w:val="00880987"/>
    <w:rsid w:val="00885B6F"/>
    <w:rsid w:val="008A7D45"/>
    <w:rsid w:val="008C76D0"/>
    <w:rsid w:val="008F2830"/>
    <w:rsid w:val="00904F48"/>
    <w:rsid w:val="009260B0"/>
    <w:rsid w:val="009B1DC2"/>
    <w:rsid w:val="009E5029"/>
    <w:rsid w:val="00A42F9D"/>
    <w:rsid w:val="00AC3305"/>
    <w:rsid w:val="00AD181A"/>
    <w:rsid w:val="00B35688"/>
    <w:rsid w:val="00B64045"/>
    <w:rsid w:val="00B72C47"/>
    <w:rsid w:val="00B76F72"/>
    <w:rsid w:val="00BE1C22"/>
    <w:rsid w:val="00C44697"/>
    <w:rsid w:val="00C56D49"/>
    <w:rsid w:val="00C901B2"/>
    <w:rsid w:val="00CD0F8D"/>
    <w:rsid w:val="00D119C6"/>
    <w:rsid w:val="00D2390A"/>
    <w:rsid w:val="00D66D3B"/>
    <w:rsid w:val="00D75886"/>
    <w:rsid w:val="00D93B4C"/>
    <w:rsid w:val="00DB7ECB"/>
    <w:rsid w:val="00DE3B8C"/>
    <w:rsid w:val="00E12965"/>
    <w:rsid w:val="00E664DC"/>
    <w:rsid w:val="00EC4896"/>
    <w:rsid w:val="00F154BC"/>
    <w:rsid w:val="00F4093B"/>
    <w:rsid w:val="00F8531A"/>
    <w:rsid w:val="00FD2418"/>
    <w:rsid w:val="00FE2CF9"/>
    <w:rsid w:val="00FE46AA"/>
    <w:rsid w:val="00FE4E20"/>
    <w:rsid w:val="00FE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98"/>
    <w:pPr>
      <w:ind w:left="720"/>
      <w:contextualSpacing/>
    </w:pPr>
  </w:style>
  <w:style w:type="paragraph" w:styleId="NormalWeb">
    <w:name w:val="Normal (Web)"/>
    <w:basedOn w:val="Normal"/>
    <w:uiPriority w:val="99"/>
    <w:semiHidden/>
    <w:unhideWhenUsed/>
    <w:rsid w:val="00E664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98"/>
    <w:pPr>
      <w:ind w:left="720"/>
      <w:contextualSpacing/>
    </w:pPr>
  </w:style>
  <w:style w:type="paragraph" w:styleId="NormalWeb">
    <w:name w:val="Normal (Web)"/>
    <w:basedOn w:val="Normal"/>
    <w:uiPriority w:val="99"/>
    <w:semiHidden/>
    <w:unhideWhenUsed/>
    <w:rsid w:val="00E66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2045">
      <w:bodyDiv w:val="1"/>
      <w:marLeft w:val="0"/>
      <w:marRight w:val="0"/>
      <w:marTop w:val="0"/>
      <w:marBottom w:val="0"/>
      <w:divBdr>
        <w:top w:val="none" w:sz="0" w:space="0" w:color="auto"/>
        <w:left w:val="none" w:sz="0" w:space="0" w:color="auto"/>
        <w:bottom w:val="none" w:sz="0" w:space="0" w:color="auto"/>
        <w:right w:val="none" w:sz="0" w:space="0" w:color="auto"/>
      </w:divBdr>
    </w:div>
    <w:div w:id="13404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Mayfield, Julie L.</dc:creator>
  <cp:lastModifiedBy>Wilson, Christina E.</cp:lastModifiedBy>
  <cp:revision>2</cp:revision>
  <cp:lastPrinted>2013-02-22T17:27:00Z</cp:lastPrinted>
  <dcterms:created xsi:type="dcterms:W3CDTF">2013-04-05T18:03:00Z</dcterms:created>
  <dcterms:modified xsi:type="dcterms:W3CDTF">2013-04-05T18:03:00Z</dcterms:modified>
</cp:coreProperties>
</file>