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JANUARY 19, 2012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Lucretia Eaton, Christy Laughlin, Ted Ruth, Michael Davis, Ashok Midha, Robert Roe, Robert Paige, Don Hagen, Leslie Gertsch, Mihir Adivarekar and Christie Wilson.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Steve Malott, Doug Bristow, Prakash Reddy, , Trent Watts, Jack Morgan, Dan Oerther, Chaman Sabharwal, Samuel Thebeau, and Lydia Frey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 Sgt. Letha Young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Diana Ahmad at 3:05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minutes from December 15, 2011 were approved with one abstention.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  <w:t>1.  Motorized scooters driving on campus; tabled from 11/17/11 was discussed and presented with a new ruling.  A motion was made, seconded and approved unanimously to include in the Rules and Regulations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Definition of motorized scooter: A motorized scooter shall mean any wheeled, open device, regardless of the number of wheels, powered by any style motor, which is no larger than 49cc; excluding those required under the Americans with Disability Act.</w:t>
      </w:r>
    </w:p>
    <w:p>
      <w:pPr>
        <w:pStyle w:val="PreformattedText"/>
        <w:rPr/>
      </w:pPr>
      <w:r>
        <w:rPr/>
        <w:t>Operation of motorized scooters: A person my operate a motorized scooter on Missouri S&amp;T parking lots, subject to the following conditions:</w:t>
      </w:r>
    </w:p>
    <w:p>
      <w:pPr>
        <w:pStyle w:val="PreformattedText"/>
        <w:rPr/>
      </w:pPr>
      <w:r>
        <w:rPr/>
        <w:t>A motorized scooter may not be operated upon any sidewalk.</w:t>
      </w:r>
    </w:p>
    <w:p>
      <w:pPr>
        <w:pStyle w:val="PreformattedText"/>
        <w:rPr/>
      </w:pPr>
      <w:r>
        <w:rPr/>
        <w:t>A motorized scooter operated upon any street must be equipped with reflectors.</w:t>
      </w:r>
    </w:p>
    <w:p>
      <w:pPr>
        <w:pStyle w:val="PreformattedText"/>
        <w:rPr/>
      </w:pPr>
      <w:r>
        <w:rPr/>
        <w:t>An operator of a motorized scooter shall in all situations yield the right-of-way to pedestrians.</w:t>
      </w:r>
    </w:p>
    <w:p>
      <w:pPr>
        <w:pStyle w:val="PreformattedText"/>
        <w:rPr/>
      </w:pPr>
      <w:r>
        <w:rPr/>
        <w:t>No passengers are allowed on a motorized scooter, unless the scooter is specifically designed for carrying passengers.</w:t>
      </w:r>
    </w:p>
    <w:p>
      <w:pPr>
        <w:pStyle w:val="PreformattedText"/>
        <w:rPr/>
      </w:pPr>
      <w:r>
        <w:rPr/>
        <w:t>Motorized scooters may only be operated during the hours of sunrise to sunset unless equipped with a fully operational headlight.</w:t>
      </w:r>
    </w:p>
    <w:p>
      <w:pPr>
        <w:pStyle w:val="PreformattedText"/>
        <w:rPr/>
      </w:pPr>
      <w:r>
        <w:rPr/>
        <w:t>Motorized scooters will be parked in Missouri S&amp;T motorcycle parking areas only with the appropriate parking permit affixed properly.</w:t>
      </w:r>
    </w:p>
    <w:p>
      <w:pPr>
        <w:pStyle w:val="PreformattedText"/>
        <w:rPr/>
      </w:pPr>
      <w:r>
        <w:rPr/>
        <w:t>Motorized scooters may be impounded by any member of the Missouri S&amp;T police department if operated or parked in violation of Missouri S&amp;T parking rules and will be retained until all associated fines have been paid.</w:t>
      </w:r>
    </w:p>
    <w:p>
      <w:pPr>
        <w:pStyle w:val="PreformattedText"/>
        <w:rPr/>
      </w:pPr>
      <w:r>
        <w:rPr/>
        <w:t>2.  A request for a universal parking permit for the Student Affairs department was presented; a motion was made to approve the request, seconded and approved unanimously.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 xml:space="preserve">1.  Updates to Geo-Thermal project &amp; the new ChemE building regarding parking lot disruptions: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All the parking lot affected will not be shut down all at the same time; they will close sections of lots off at a time.</w:t>
      </w:r>
    </w:p>
    <w:p>
      <w:pPr>
        <w:pStyle w:val="PreformattedText"/>
        <w:rPr/>
      </w:pPr>
      <w:r>
        <w:rPr/>
        <w:t>A time line of lot disruptions will be presented at the next meeting.</w:t>
      </w:r>
    </w:p>
    <w:p>
      <w:pPr>
        <w:pStyle w:val="PreformattedText"/>
        <w:rPr/>
      </w:pPr>
      <w:r>
        <w:rPr/>
        <w:t>A new lot will be built to the east of lot #11 (to be used by the City of Rolla in exchange for building a road behind Kappa Sig fraternity going to the International Village).</w:t>
      </w:r>
    </w:p>
    <w:p>
      <w:pPr>
        <w:pStyle w:val="PreformattedText"/>
        <w:rPr/>
      </w:pPr>
      <w:r>
        <w:rPr/>
        <w:t>Heat pumps for the Geo-Thermal project will be located in the new ChemE building, McNutt Hall and Emerson Electric.</w:t>
      </w:r>
    </w:p>
    <w:p>
      <w:pPr>
        <w:pStyle w:val="PreformattedText"/>
        <w:rPr/>
      </w:pPr>
      <w:r>
        <w:rPr/>
        <w:t>Trenches will be 10ftx7ft throughout campus.</w:t>
      </w:r>
    </w:p>
    <w:p>
      <w:pPr>
        <w:pStyle w:val="PreformattedText"/>
        <w:rPr/>
      </w:pPr>
      <w:r>
        <w:rPr/>
        <w:t>Proposed dates will be April thru September.</w:t>
      </w:r>
    </w:p>
    <w:p>
      <w:pPr>
        <w:pStyle w:val="PreformattedText"/>
        <w:rPr/>
      </w:pPr>
      <w:r>
        <w:rPr/>
        <w:t>ChemE will not start until lot #11 is complete - plan to start ChemE in October.</w:t>
      </w:r>
    </w:p>
    <w:p>
      <w:pPr>
        <w:pStyle w:val="PreformattedText"/>
        <w:rPr/>
      </w:pPr>
      <w:r>
        <w:rPr/>
        <w:t>Old student design pad will become 32 parking spaces; to be completed by the end of May 2012.</w:t>
      </w:r>
    </w:p>
    <w:p>
      <w:pPr>
        <w:pStyle w:val="PreformattedText"/>
        <w:rPr/>
      </w:pPr>
      <w:r>
        <w:rPr/>
        <w:t>Paving of the Jackling field &amp; Field house lots will start in March 2012; to be completed by the end of May 2012.</w:t>
      </w:r>
    </w:p>
    <w:p>
      <w:pPr>
        <w:pStyle w:val="PreformattedText"/>
        <w:rPr/>
      </w:pPr>
      <w:r>
        <w:rPr/>
        <w:t>Redevelopment of lot #20 at the Bullman building will start in May 2012 after the high school graduation.</w:t>
      </w:r>
    </w:p>
    <w:p>
      <w:pPr>
        <w:pStyle w:val="PreformattedText"/>
        <w:rPr/>
      </w:pPr>
      <w:r>
        <w:rPr/>
        <w:t>The possibility of a parking garage is being discussed for area H/lot #37; 3-4 stories tall, approximately 1200 parking spaces.</w:t>
      </w:r>
    </w:p>
    <w:p>
      <w:pPr>
        <w:pStyle w:val="PreformattedText"/>
        <w:rPr/>
      </w:pPr>
      <w:r>
        <w:rPr/>
        <w:t>Open Discussion -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next Parking Committee meeting has been scheduled for February 16, 2012 at 3:00pm.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4:05pm.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