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MAY 26, 2005</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NATHAN MUNDIS, LESLIE GERTSCH, MARVIN PATTON AND MOHAMMAD QURESHI</w:t>
      </w:r>
    </w:p>
    <w:p>
      <w:pPr>
        <w:pStyle w:val="PreformattedText"/>
        <w:rPr/>
      </w:pPr>
      <w:r>
        <w:rPr/>
        <w:t>MEMBERS ABSENT:</w:t>
      </w:r>
    </w:p>
    <w:p>
      <w:pPr>
        <w:pStyle w:val="PreformattedText"/>
        <w:rPr/>
      </w:pPr>
      <w:r>
        <w:rPr/>
        <w:t>SUSAN MURRAY, STEVE MALOTT, NORMAN COX, LAUREN HUCHINGSON, ESTELLA ATEKWANA, JULIE GALLAWAY, JOHN MORGAN, AMY MILLS, MASSIMO BERTINO, AND JERRY TIEN</w:t>
      </w:r>
    </w:p>
    <w:p>
      <w:pPr>
        <w:pStyle w:val="PreformattedText"/>
        <w:rPr/>
      </w:pPr>
      <w:r>
        <w:rPr/>
        <w:t>GUEST:</w:t>
      </w:r>
    </w:p>
    <w:p>
      <w:pPr>
        <w:pStyle w:val="PreformattedText"/>
        <w:rPr/>
      </w:pPr>
      <w:r>
        <w:rPr/>
        <w:t>MICHELLE ROBINSON FROM CAREER OPPORTUNITIES CENTER</w:t>
      </w:r>
    </w:p>
    <w:p>
      <w:pPr>
        <w:pStyle w:val="PreformattedText"/>
        <w:rPr/>
      </w:pPr>
      <w:r>
        <w:rPr/>
        <w:t>LYNN STICHNOTE FROM ADMISSIONS</w:t>
      </w:r>
    </w:p>
    <w:p>
      <w:pPr>
        <w:pStyle w:val="PreformattedText"/>
        <w:rPr/>
      </w:pPr>
      <w:r>
        <w:rPr/>
        <w:t>THE PARKING COMMITTEE MEETING WAS CALLED TO ORDER BY DIANA AHMAD, CHAIR, AT 1:35 P.M.</w:t>
      </w:r>
    </w:p>
    <w:p>
      <w:pPr>
        <w:pStyle w:val="PreformattedText"/>
        <w:rPr/>
      </w:pPr>
      <w:r>
        <w:rPr/>
        <w:t>OLD BUSINESS:</w:t>
      </w:r>
    </w:p>
    <w:p>
      <w:pPr>
        <w:pStyle w:val="PreformattedText"/>
        <w:rPr/>
      </w:pPr>
      <w:r>
        <w:rPr/>
        <w:t>DUE TO CONCERNS RECEIVED FROM CAREER OPPORTUNITES AND ADMISSIONS OFFICES REGARDING THE RECENT CHANGE FOR THE DESIGNATED SPACES IN LOT #21 A SPECIAL MEETING WAS REQESTED TO PRESENT MORE INFORMATION. HUMAN RESOURCES NO LONGER REQUESTED TO PURSUE DESIGNATED SPACES. THE BELOW INFORMATION WAS THE MOTION THE COMMITTEE MADE AT THE LAST MEETING:</w:t>
      </w:r>
    </w:p>
    <w:p>
      <w:pPr>
        <w:pStyle w:val="PreformattedText"/>
        <w:rPr/>
      </w:pPr>
      <w:r>
        <w:rPr/>
        <w:t>"A REQUEST WAS RECEIVED FROM HUMAN RESOURCE SERVICES TO MOVE THE THREE VISITOR SPACES OUTSIDE THEIR OLD BUILDING IN LOT #7 OVER TO THEIR NEW LOCATION IN LOT #21. IN CONJUNCTION WITH THIS REQUEST, DISCUSSION ABOUT THE 18 UNDERUTILIZED SPACES FOR THE ADMISSION/FINANCIAL AID AND CAREER OPPORTUNITY SPACES WAS PRESENTED. A MOTION WAS MADE TO REDUCE THE TOTAL NUMBER OF RESERVED SPACES IN LOT #21 TO TEN; ADMISSION/FINANCIAL AID, CAREER OPPORTUNITY AND HUMAN RESOURCES WILL BE INCLUDED IN ALL OF THE SIGNS. THE MOTION WAS SECONDED AND APPROVED UNANIMOUSLY."</w:t>
      </w:r>
    </w:p>
    <w:p>
      <w:pPr>
        <w:pStyle w:val="PreformattedText"/>
        <w:rPr/>
      </w:pPr>
      <w:r>
        <w:rPr/>
        <w:t>BOTH OF THE ATTENDING DEPARTMENTAL REPRESENTATIVES PROVIDED CLARIFICATION ON THEIR HIGH VOLUME DAYS DURING THE ACADEMIC SCHOOL YEAR. THEY ALSO REQUESTED TO KEEP THE SAME NUMBER OF SPACES DESIGNATED INSTEAD OF REDUCING THEM. THEY WERE NOT OPPOSED TO SHARING THE SPACES WITH THE UNDERSTANDING THAT CERTAIN DAYS MAY OVERLOAD THE DESIGNATED SPACES WHICH WOULD REQUIRE THE 'EXTRA' PEOPLE TO PARK IN THE HAVENER CENTER VISITOR PARKING AREA.</w:t>
      </w:r>
    </w:p>
    <w:p>
      <w:pPr>
        <w:pStyle w:val="PreformattedText"/>
        <w:rPr/>
      </w:pPr>
      <w:r>
        <w:rPr/>
        <w:t>A MOTION WAS MADE WITH THE FOLLOWING CONSIDERATIONS:</w:t>
      </w:r>
    </w:p>
    <w:p>
      <w:pPr>
        <w:pStyle w:val="PreformattedText"/>
        <w:rPr/>
      </w:pPr>
      <w:r>
        <w:rPr/>
        <w:t>A) THE MOTION FROM THE MAY 4, 2005 PARKING COMMITTEE MEETING WAS WITHDRAWN AND THE 18 SPACES WILL REMAIN AS DESIGNATED TO ADMISSION/FINANCIAL AID AND CAREER OPPORTUNITIES, NOT INCLUDING HUMAN RESOURCES.</w:t>
      </w:r>
    </w:p>
    <w:p>
      <w:pPr>
        <w:pStyle w:val="PreformattedText"/>
        <w:rPr/>
      </w:pPr>
      <w:r>
        <w:rPr/>
        <w:t>B ) THE 18 SPACES IN AREA A/LOT #21 WILL BE DUALLY DESIGNATED FOR ADMISSION/FINANCIAL AID AS WELL AS CAREER OPPORTUNITY.</w:t>
      </w:r>
    </w:p>
    <w:p>
      <w:pPr>
        <w:pStyle w:val="PreformattedText"/>
        <w:rPr/>
      </w:pPr>
      <w:r>
        <w:rPr/>
        <w:t>C) THE COST OF THE 18 SPACES WILL BE SHARED EQUALLY BETWEEN THE TWO DEPARTMENTS AT 9 EACH UNLESS OTHERWISE DETERMINED BY THE DEPARTMENTS.</w:t>
      </w:r>
    </w:p>
    <w:p>
      <w:pPr>
        <w:pStyle w:val="PreformattedText"/>
        <w:rPr/>
      </w:pPr>
      <w:r>
        <w:rPr/>
        <w:t>D) THE PARKING COMMITTEE WILL COLLECT DATA OF THE UTILIZATION OF THE DESIGNATED SPACES.</w:t>
      </w:r>
    </w:p>
    <w:p>
      <w:pPr>
        <w:pStyle w:val="PreformattedText"/>
        <w:rPr/>
      </w:pPr>
      <w:r>
        <w:rPr/>
        <w:t>E) EACH OF THE RESPECTIVE DEPARTMENTS WILL MAINTAIN DAILY TOTALS OF VISITORS AND REPORT THE DATA TO PARKING LOT OPERATIONS ON A MONTHLY BASIS FOR THE 9-MONTH ACADEMIC YEAR.</w:t>
      </w:r>
    </w:p>
    <w:p>
      <w:pPr>
        <w:pStyle w:val="PreformattedText"/>
        <w:rPr/>
      </w:pPr>
      <w:r>
        <w:rPr/>
        <w:t>F) AN ANALYSIS OF ALL OF THE DATA WILL BE RECORDED AND REVIEWED AT THE END OF THE ACADEMIC YEAR’S PARKING COMMITTEE MEETING FOR ANY POSSIBLE CHANGES.</w:t>
      </w:r>
    </w:p>
    <w:p>
      <w:pPr>
        <w:pStyle w:val="PreformattedText"/>
        <w:rPr/>
      </w:pPr>
      <w:r>
        <w:rPr/>
        <w:t>THE MOTION WAS SECONDED AND APPROVED UNANIMOUSLY.</w:t>
      </w:r>
    </w:p>
    <w:p>
      <w:pPr>
        <w:pStyle w:val="PreformattedText"/>
        <w:rPr/>
      </w:pPr>
      <w:r>
        <w:rPr/>
        <w:t>THE PARKING COMMITTEE WILL NOT MEET UNTIL THE NEW MEMBERS ARE SELECTED IN THE UPCOMING FALL SEMESTER.</w:t>
      </w:r>
    </w:p>
    <w:p>
      <w:pPr>
        <w:pStyle w:val="PreformattedText"/>
        <w:rPr/>
      </w:pPr>
      <w:r>
        <w:rPr/>
        <w:t>MEETING ADJOURNED AT 3:05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