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DECEMBER 8, 2004</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MARVIN PATTON, JULIA ROSEMANN (FOR NATHAN MUNDIS), SUSAN MURRAY, LESLIE GERTSCH, STEVE MALOTT, JULIE GALLAWAY, NORMAN COX, AND ESTELLA ATEKWANA</w:t>
      </w:r>
    </w:p>
    <w:p>
      <w:pPr>
        <w:pStyle w:val="PreformattedText"/>
        <w:rPr/>
      </w:pPr>
      <w:r>
        <w:rPr/>
        <w:t>MEMBERS ABSENT:</w:t>
      </w:r>
    </w:p>
    <w:p>
      <w:pPr>
        <w:pStyle w:val="PreformattedText"/>
        <w:rPr/>
      </w:pPr>
      <w:r>
        <w:rPr/>
        <w:t>JOHN MORGAN, JERRY TIEN, AMY MILLS, MASSIMO BERTINO, MOHAMMAD QURESHI AND EMILY HACKWORTH</w:t>
      </w:r>
    </w:p>
    <w:p>
      <w:pPr>
        <w:pStyle w:val="PreformattedText"/>
        <w:rPr/>
      </w:pPr>
      <w:r>
        <w:rPr/>
        <w:t>THE MEETING WAS CALLED TO ORDER BY DIANA AHMAD, CHAIR, AT 1:00 P.M.</w:t>
      </w:r>
    </w:p>
    <w:p>
      <w:pPr>
        <w:pStyle w:val="PreformattedText"/>
        <w:rPr/>
      </w:pPr>
      <w:r>
        <w:rPr/>
        <w:t>THE MINUTES FROM THE AUGUST 31, 2004 AND OCTOBER 28, 2004 MEETINGS WERE APPROVED UNANIMOUSLY.</w:t>
      </w:r>
    </w:p>
    <w:p>
      <w:pPr>
        <w:pStyle w:val="PreformattedText"/>
        <w:rPr/>
      </w:pPr>
      <w:r>
        <w:rPr/>
        <w:t>OLD BUSINESS:</w:t>
      </w:r>
    </w:p>
    <w:p>
      <w:pPr>
        <w:pStyle w:val="PreformattedText"/>
        <w:rPr/>
      </w:pPr>
      <w:r>
        <w:rPr/>
        <w:t>1. THE TABLED REQUEST FROM THETA XI FRATERNITY WAS DISCUSSED. THEY REQUESTED 4 PARKING PERMITS TO BE RESERVED FOR THEIR MEMBERS FOR THE UPCOMING 2005/2006 SCHOOL YEAR IN AREA K. A MOTION WAS MADE TO DENY THEIR REQUEST. THE MOTION WAS SECONDED AND APPROVED FOR DENIAL.</w:t>
      </w:r>
    </w:p>
    <w:p>
      <w:pPr>
        <w:pStyle w:val="PreformattedText"/>
        <w:rPr/>
      </w:pPr>
      <w:r>
        <w:rPr/>
        <w:t>NEW BUSINESS:</w:t>
      </w:r>
    </w:p>
    <w:p>
      <w:pPr>
        <w:pStyle w:val="PreformattedText"/>
        <w:rPr/>
      </w:pPr>
      <w:r>
        <w:rPr/>
        <w:t>2. THE FINAL DECISION FROM THE CHANCELLOR ON TICKET #114995 RE-APPEAL WAS PRESENTED.</w:t>
      </w:r>
    </w:p>
    <w:p>
      <w:pPr>
        <w:pStyle w:val="PreformattedText"/>
        <w:rPr/>
      </w:pPr>
      <w:r>
        <w:rPr/>
        <w:t>3. RE-APPEALS PENDING:</w:t>
      </w:r>
    </w:p>
    <w:p>
      <w:pPr>
        <w:pStyle w:val="PreformattedText"/>
        <w:rPr/>
      </w:pPr>
      <w:r>
        <w:rPr/>
        <w:t>#302937 - MOTION TO DENY, SECONDED AND APPROVED FOR DENIAL UNANIMOUSLY</w:t>
      </w:r>
    </w:p>
    <w:p>
      <w:pPr>
        <w:pStyle w:val="PreformattedText"/>
        <w:rPr/>
      </w:pPr>
      <w:r>
        <w:rPr/>
        <w:t>#212962 - MOTION TO GRANT; SECONDED AND APPROVED FOR GRANTING UNANIMOUSLY</w:t>
      </w:r>
    </w:p>
    <w:p>
      <w:pPr>
        <w:pStyle w:val="PreformattedText"/>
        <w:rPr/>
      </w:pPr>
      <w:r>
        <w:rPr/>
        <w:t>#303761 - MOTION TO GRANT; SECONDED AND APPROVED FOR GRANTING UNANIMOUSLY</w:t>
      </w:r>
    </w:p>
    <w:p>
      <w:pPr>
        <w:pStyle w:val="PreformattedText"/>
        <w:rPr/>
      </w:pPr>
      <w:r>
        <w:rPr/>
        <w:t>#303658 - MOTION TO GRANT; SECONDED AND APPROVED FOR GRANTING UNANIMOUSLY</w:t>
      </w:r>
    </w:p>
    <w:p>
      <w:pPr>
        <w:pStyle w:val="PreformattedText"/>
        <w:rPr/>
      </w:pPr>
      <w:r>
        <w:rPr/>
        <w:t>#115629 - MOTION TO DENY; SECONDED AND APPROVED FOR DENIAL UNANIMOUSLY</w:t>
      </w:r>
    </w:p>
    <w:p>
      <w:pPr>
        <w:pStyle w:val="PreformattedText"/>
        <w:rPr/>
      </w:pPr>
      <w:r>
        <w:rPr/>
        <w:t>#303930 - MOTION TO DENY; SECONDED AND APPROVED FOR DENIAL UNANIMOUSLY</w:t>
      </w:r>
    </w:p>
    <w:p>
      <w:pPr>
        <w:pStyle w:val="PreformattedText"/>
        <w:rPr/>
      </w:pPr>
      <w:r>
        <w:rPr/>
        <w:t>4. A REQUEST TO CHANGE THE WORDING ON THE PARKING SIGNS AT MULTI-PURPOSE WAS DISCUSSED. THE WORDING 'REGISTRATION STICKER' WILL BE ADDED TO INDICATE VALID PARKING IN THIS LOT. AN ARTICLE WILL BE PLACED IN THE "MINER" PAPER AND ON THE STUDENT EMAIL CONNECTION.</w:t>
      </w:r>
    </w:p>
    <w:p>
      <w:pPr>
        <w:pStyle w:val="PreformattedText"/>
        <w:rPr/>
      </w:pPr>
      <w:r>
        <w:rPr/>
        <w:t>5. A COMPLAINT REFERENCING DISCRIMINATION WAS PRESENTED FOR INFORMATIONAL PURPOSES. THE COMPLAINT HAS BEEN PROCESSED BY UMR'S AFFIRMATIVE ACTION REPRESENTATIVE AND HANDLED ACCORDINGLY. AN APOLOGY LETTER WAS RECEIVED FROM THE INDIVIDUAL STATING NO SUCH ACT OCCURRED, THAT THE ACCUSATION WAS PRESENTED AS A JOKE.</w:t>
      </w:r>
    </w:p>
    <w:p>
      <w:pPr>
        <w:pStyle w:val="PreformattedText"/>
        <w:rPr/>
      </w:pPr>
      <w:r>
        <w:rPr/>
        <w:t>6. A REQUEST FROM LEA-ANN MORTON WAS PRESENTED. DUE TO THE SIGNIFICANCE OF THE RECRUITERS THEY HANDLE IN THEIR OFFICE, THEY REQUESTED SPECIAL PARKING PRIVILEGES FOR THE RECRUITERS. A DECISION WAS MADE TO ISSUE A BUNDLE OF CONFERENCE TAGS TO HER DEPARTMENT AND THEY CAN ISSUE THE TAGS ACCORDINGLY AT THE COST OF $1/DAY PER VEHICLE.</w:t>
      </w:r>
    </w:p>
    <w:p>
      <w:pPr>
        <w:pStyle w:val="PreformattedText"/>
        <w:rPr/>
      </w:pPr>
      <w:r>
        <w:rPr/>
        <w:t>7. A REQUEST TO DISMISS THE DENIED APPEAL FOR TICKET #303651 WAS PRESENTED ON THE BASIS OF AN INVALID TICKET. REQUEST APPROVED; APPEAL WILL BE GRANTED.</w:t>
      </w:r>
    </w:p>
    <w:p>
      <w:pPr>
        <w:pStyle w:val="PreformattedText"/>
        <w:rPr/>
      </w:pPr>
      <w:r>
        <w:rPr/>
        <w:t>8. INFORMATION WAS PROVIDED ON THE NUMBER OF APPEALS RECEIVED THIS SCHOOL YEAR: 384 APPEALS HAVE BEEN RECEIVED, 188 HAVE BEEN GRANTED, 196 HAVE BEEN DENIED. DISCUSSION REVOLVED AROUND ADDING A SURCHARGE TO APPEALS THAT ARE DENIED . MORE INFORMATION WILL BE PROVIDED AT THE NEXT MEETING.</w:t>
      </w:r>
    </w:p>
    <w:p>
      <w:pPr>
        <w:pStyle w:val="PreformattedText"/>
        <w:rPr/>
      </w:pPr>
      <w:r>
        <w:rPr/>
        <w:t>THE NEXT PARKING COMMITTEE MEETING HAS NOT BEEN SET AT THIS TIME.</w:t>
      </w:r>
    </w:p>
    <w:p>
      <w:pPr>
        <w:pStyle w:val="PreformattedText"/>
        <w:rPr/>
      </w:pPr>
      <w:r>
        <w:rPr/>
        <w:t>MEETING ADJOURNED AT 2:10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