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APRIL 12, 2002</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GREG HARRIS, BILL BLECKMAN, WEI HU, TAD GOLOSINSKI, GREG WOODS, DIANA AHMAD, DEBBIE MIDDENDORF,DAN ANDERSON (FOR RYAN WILSON) CHRISTINA FLECK.</w:t>
      </w:r>
    </w:p>
    <w:p>
      <w:pPr>
        <w:pStyle w:val="PreformattedText"/>
        <w:rPr/>
      </w:pPr>
      <w:r>
        <w:rPr/>
        <w:t>MEMBERS ABSENT:</w:t>
      </w:r>
    </w:p>
    <w:p>
      <w:pPr>
        <w:pStyle w:val="PreformattedText"/>
        <w:rPr/>
      </w:pPr>
      <w:r>
        <w:rPr/>
        <w:t>DAN STUTTS, NEIL BOOK, AKIRA TOKUHIRO, PATTY FRISBEE, JOE MAUL, V.A. SAMARANAYAKE, JANET ZEPERNICK, RAY EDWARDS, AKIRA TOKUHIRO, PATTY FRISBEE, MARVIN PATTON, STEVE MALOTT.</w:t>
      </w:r>
    </w:p>
    <w:p>
      <w:pPr>
        <w:pStyle w:val="PreformattedText"/>
        <w:rPr/>
      </w:pPr>
      <w:r>
        <w:rPr/>
        <w:t>THE MEETING WAS CALLED TO ORDER BY GREG HARRIS, CHAIR, AT 12:40 P.M.</w:t>
      </w:r>
    </w:p>
    <w:p>
      <w:pPr>
        <w:pStyle w:val="PreformattedText"/>
        <w:rPr/>
      </w:pPr>
      <w:r>
        <w:rPr/>
        <w:t>NEW BUSINESS:</w:t>
      </w:r>
    </w:p>
    <w:p>
      <w:pPr>
        <w:pStyle w:val="PreformattedText"/>
        <w:rPr/>
      </w:pPr>
      <w:r>
        <w:rPr/>
        <w:t>1. THE MINUTES FROM THE NOVEMBER 27, 2001 PARKING COMMITTEE MEETING WERE APPROVED.</w:t>
      </w:r>
    </w:p>
    <w:p>
      <w:pPr>
        <w:pStyle w:val="PreformattedText"/>
        <w:rPr/>
      </w:pPr>
      <w:r>
        <w:rPr/>
        <w:t>2. INFORMATION WAS PRESENTED REGARDING THE REQUEST TO ALLOW BICYCLES IN BUILDINGS FOR STORAGE. THE UMR CYCLING CLUB WAS CONTACTED FOR ANY RECOMMENDATIONS AND THEY SUGGESTED COVERED BICYCLE RACKS.</w:t>
      </w:r>
    </w:p>
    <w:p>
      <w:pPr>
        <w:pStyle w:val="PreformattedText"/>
        <w:rPr/>
      </w:pPr>
      <w:r>
        <w:rPr/>
        <w:t>3.    RE-APPEALS PENDING:</w:t>
      </w:r>
    </w:p>
    <w:p>
      <w:pPr>
        <w:pStyle w:val="PreformattedText"/>
        <w:rPr/>
      </w:pPr>
      <w:r>
        <w:rPr/>
        <w:t>#D105727 - MOTION TO DENY, SECONDED AND APPROVED FOR DENIAL-UNANIMOUSLY.</w:t>
      </w:r>
    </w:p>
    <w:p>
      <w:pPr>
        <w:pStyle w:val="PreformattedText"/>
        <w:rPr/>
      </w:pPr>
      <w:r>
        <w:rPr/>
        <w:t>#301042 - MOTION TO DENY, SECONDED AND APPROVED FOR DENIAL-UNANIMOUSLY.</w:t>
      </w:r>
    </w:p>
    <w:p>
      <w:pPr>
        <w:pStyle w:val="PreformattedText"/>
        <w:rPr/>
      </w:pPr>
      <w:r>
        <w:rPr/>
        <w:t>#205415 - MOTION TO DENY, SECONDED AND APPROVED FOR DENIAL-UNANIMOUSLY.</w:t>
      </w:r>
    </w:p>
    <w:p>
      <w:pPr>
        <w:pStyle w:val="PreformattedText"/>
        <w:rPr/>
      </w:pPr>
      <w:r>
        <w:rPr/>
        <w:t>#106416 - MOTION TO DENY, SECONDED AND APPROVED FOR DENIAL-UNANIMOUSLY.</w:t>
      </w:r>
    </w:p>
    <w:p>
      <w:pPr>
        <w:pStyle w:val="PreformattedText"/>
        <w:rPr/>
      </w:pPr>
      <w:r>
        <w:rPr/>
        <w:t>#D106022 - MOTION TO DENY, SECONDED AND APPROVED FOR DENIAL-1 OPPOSED, 1 ABSTAINED.</w:t>
      </w:r>
    </w:p>
    <w:p>
      <w:pPr>
        <w:pStyle w:val="PreformattedText"/>
        <w:rPr/>
      </w:pPr>
      <w:r>
        <w:rPr/>
        <w:t>4. A REQUEST FOR 2 DESIGNATED CUSTODIAL PARKING SPACES IN LOT #21 WAS PRESENTED. A MOTION WAS MADE TO DENY THE REQUEST, SECONDED, AND APPROVED UNANIMOUSLY. THE OTHER DESIGNATED SPACES ARE UNDER CONTRACT OR FOR OFFICIAL UNIVERSITY VEHICLES ONLY.</w:t>
      </w:r>
    </w:p>
    <w:p>
      <w:pPr>
        <w:pStyle w:val="PreformattedText"/>
        <w:rPr/>
      </w:pPr>
      <w:r>
        <w:rPr/>
        <w:t>5. A REQUEST BY THE GRADUATE STUDENT COUNCIL FOR GIVING GRADUATE STUDENTS PRIORITY OVER UNDERGRADUATE STUDENTS WAS PRESENTED. A MOTION WAS MADE TO DENY THE REQUEST, SECONDED AND APPROVED WITH 2 OPPOSING AND 1 ABSTAINING VOTE.</w:t>
      </w:r>
    </w:p>
    <w:p>
      <w:pPr>
        <w:pStyle w:val="PreformattedText"/>
        <w:rPr/>
      </w:pPr>
      <w:r>
        <w:rPr/>
        <w:t>6. INFORMATION WAS PRESENTED REGARDING THE USE OF THE DESIGNATED ADMISSION PARKING SPACES IN LOT #1.</w:t>
      </w:r>
    </w:p>
    <w:p>
      <w:pPr>
        <w:pStyle w:val="PreformattedText"/>
        <w:rPr/>
      </w:pPr>
      <w:r>
        <w:rPr/>
        <w:t>7. A THANK YOU LETTER WAS MENTIONED WHICH WAS RECEIVED FROM THE PHELPS COUNTY REGIONAL MEDICAL CENTER FOR ALLOWING THEIR EMPLOYEES TO UTILIZE THE GRAVEL LOT BY THE UMR TRACK AFTER THEY LOST PARKING DUE TO CONSTRUCTION. THEY HAVE ACQUIRED A NEW PARKING AREA THAT IS CLOSER TO THEIR FACILITY AND WILL NO LONGER NEED OUR GRAVEL LOT FOR PARKING.</w:t>
      </w:r>
    </w:p>
    <w:p>
      <w:pPr>
        <w:pStyle w:val="PreformattedText"/>
        <w:rPr/>
      </w:pPr>
      <w:r>
        <w:rPr/>
        <w:t>THE NEXT PARKING COMMITTEE MEETING HAS NOT BEEN SCHEDULED AT THIS TIME.</w:t>
      </w:r>
    </w:p>
    <w:p>
      <w:pPr>
        <w:pStyle w:val="PreformattedText"/>
        <w:rPr/>
      </w:pPr>
      <w:r>
        <w:rPr/>
        <w:t>MEETING ADJOURNED AT 1:50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